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D8" w:rsidRPr="00C46567" w:rsidRDefault="00553FD8" w:rsidP="00553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   </w:t>
      </w:r>
    </w:p>
    <w:p w:rsidR="00553FD8" w:rsidRPr="00C46567" w:rsidRDefault="00553FD8" w:rsidP="00553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553FD8" w:rsidRPr="00C46567" w:rsidRDefault="00553FD8" w:rsidP="00553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553FD8" w:rsidRPr="00C46567" w:rsidRDefault="00553FD8" w:rsidP="00553FD8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AZP.2411.80.2020.JS</w:t>
      </w:r>
      <w:r w:rsidRPr="00C46567">
        <w:rPr>
          <w:rFonts w:asciiTheme="minorHAnsi" w:hAnsiTheme="minorHAnsi"/>
          <w:sz w:val="16"/>
          <w:szCs w:val="16"/>
        </w:rPr>
        <w:tab/>
        <w:t xml:space="preserve">Pakiet nr 3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553FD8" w:rsidRPr="00C46567" w:rsidRDefault="00553FD8" w:rsidP="00553FD8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553FD8" w:rsidRPr="00C46567" w:rsidTr="002E6A46">
        <w:trPr>
          <w:cantSplit/>
          <w:trHeight w:val="1095"/>
        </w:trPr>
        <w:tc>
          <w:tcPr>
            <w:tcW w:w="709" w:type="dxa"/>
            <w:vAlign w:val="center"/>
          </w:tcPr>
          <w:p w:rsidR="00553FD8" w:rsidRPr="00C46567" w:rsidRDefault="00553FD8" w:rsidP="002E6A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553FD8" w:rsidRPr="00C46567" w:rsidRDefault="00553FD8" w:rsidP="002E6A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553FD8" w:rsidRPr="00C46567" w:rsidRDefault="00553FD8" w:rsidP="002E6A46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553FD8" w:rsidRPr="00C46567" w:rsidRDefault="00553FD8" w:rsidP="002E6A46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553FD8" w:rsidRPr="00C46567" w:rsidRDefault="00553FD8" w:rsidP="002E6A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NEOMED Barbara Stańczyk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Kajki 18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05-501 Piaseczno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5 192,00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5 607,36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DF6834" w:rsidRDefault="00553FD8" w:rsidP="002E6A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53FD8" w:rsidRPr="00DF6834" w:rsidRDefault="00553FD8" w:rsidP="002E6A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WKM Andrzej Kosiarz </w:t>
            </w:r>
          </w:p>
          <w:p w:rsidR="00553FD8" w:rsidRPr="00DF6834" w:rsidRDefault="00553FD8" w:rsidP="002E6A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Ul. Brodawicza 11/2</w:t>
            </w:r>
          </w:p>
          <w:p w:rsidR="00553FD8" w:rsidRPr="00DF6834" w:rsidRDefault="00553FD8" w:rsidP="002E6A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31-518 Kraków</w:t>
            </w:r>
          </w:p>
        </w:tc>
        <w:tc>
          <w:tcPr>
            <w:tcW w:w="1843" w:type="dxa"/>
          </w:tcPr>
          <w:p w:rsidR="00553FD8" w:rsidRDefault="00553FD8" w:rsidP="002E6A46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3 776,00 zł</w:t>
            </w:r>
          </w:p>
          <w:p w:rsidR="00553FD8" w:rsidRPr="00DF6834" w:rsidRDefault="00553FD8" w:rsidP="002E6A46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4 078,08 zł</w:t>
            </w:r>
          </w:p>
          <w:p w:rsidR="00553FD8" w:rsidRPr="00DF6834" w:rsidRDefault="00553FD8" w:rsidP="002E6A46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3FD8" w:rsidRPr="00DF6834" w:rsidRDefault="00553FD8" w:rsidP="002E6A46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BATIST Medical Polska Sp.zo.o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Ul. Kolista 25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40-486 Katowice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>8 260,00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>8 920,80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SUN-MED. Spółka Cywilna Dominik Siekierski Sławomir Naparty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Franciszkańska 104/112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91-845 Łódź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8 024,00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8 665,92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Agenacja PR Wena, Bartosz Napierała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Św. TRocha 19H/9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61-144 Poznań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8 740,00 zł</w:t>
            </w:r>
          </w:p>
          <w:p w:rsidR="00553FD8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9 439,20 zł</w:t>
            </w:r>
          </w:p>
          <w:p w:rsidR="00553FD8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Omyłka rachunkowa:</w:t>
            </w:r>
          </w:p>
          <w:p w:rsidR="00553FD8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8 968,00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9 685,44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Tryumf Sp.zo.o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Władysława Grabskiego 8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37-450 Stalowa Wola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4 720,00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5 097,60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Przedsiębiorstwo Handlowo-Techniczne „SUPON” Sp.zo.o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Sandomierska 105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25-324 Kielce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5 664,00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6 117,12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553FD8" w:rsidRPr="00C46567" w:rsidTr="002E6A46">
        <w:trPr>
          <w:cantSplit/>
          <w:trHeight w:val="790"/>
        </w:trPr>
        <w:tc>
          <w:tcPr>
            <w:tcW w:w="709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AGIR LABEL Spółka z ograniczoną odpowiedzialnością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Inwestycyjna 5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41-208 Sosnowiec</w:t>
            </w:r>
          </w:p>
        </w:tc>
        <w:tc>
          <w:tcPr>
            <w:tcW w:w="1843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10 384,00 zł</w:t>
            </w:r>
          </w:p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11 214,72 zł</w:t>
            </w:r>
          </w:p>
        </w:tc>
        <w:tc>
          <w:tcPr>
            <w:tcW w:w="1418" w:type="dxa"/>
          </w:tcPr>
          <w:p w:rsidR="00553FD8" w:rsidRPr="00C46567" w:rsidRDefault="00553FD8" w:rsidP="002E6A46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</w:tbl>
    <w:p w:rsidR="00553FD8" w:rsidRPr="00C46567" w:rsidRDefault="00553FD8" w:rsidP="00553FD8">
      <w:pPr>
        <w:rPr>
          <w:rFonts w:asciiTheme="minorHAnsi" w:hAnsiTheme="minorHAnsi"/>
          <w:sz w:val="16"/>
          <w:szCs w:val="16"/>
        </w:rPr>
      </w:pPr>
    </w:p>
    <w:p w:rsidR="00553FD8" w:rsidRDefault="00553FD8" w:rsidP="00553FD8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sfinansowanie zamówienia wynosi :</w:t>
      </w:r>
      <w:r>
        <w:rPr>
          <w:rFonts w:asciiTheme="minorHAnsi" w:hAnsiTheme="minorHAnsi"/>
          <w:sz w:val="16"/>
          <w:szCs w:val="16"/>
        </w:rPr>
        <w:t>11 570,00</w:t>
      </w:r>
      <w:r w:rsidRPr="00C46567">
        <w:rPr>
          <w:rFonts w:asciiTheme="minorHAnsi" w:hAnsiTheme="minorHAnsi"/>
          <w:sz w:val="16"/>
          <w:szCs w:val="16"/>
        </w:rPr>
        <w:t xml:space="preserve"> zł </w:t>
      </w:r>
      <w:r>
        <w:rPr>
          <w:rFonts w:asciiTheme="minorHAnsi" w:hAnsiTheme="minorHAnsi"/>
          <w:sz w:val="16"/>
          <w:szCs w:val="16"/>
        </w:rPr>
        <w:t>brutto</w:t>
      </w:r>
    </w:p>
    <w:p w:rsidR="00553FD8" w:rsidRPr="00C46567" w:rsidRDefault="00553FD8" w:rsidP="00553FD8">
      <w:pPr>
        <w:rPr>
          <w:rFonts w:asciiTheme="minorHAnsi" w:hAnsiTheme="minorHAnsi"/>
          <w:sz w:val="16"/>
          <w:szCs w:val="16"/>
        </w:rPr>
      </w:pPr>
    </w:p>
    <w:p w:rsidR="00E14C6E" w:rsidRDefault="00454E7F"/>
    <w:sectPr w:rsidR="00E14C6E" w:rsidSect="0097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53FD8"/>
    <w:rsid w:val="00454E7F"/>
    <w:rsid w:val="00553FD8"/>
    <w:rsid w:val="0073015D"/>
    <w:rsid w:val="0097720D"/>
    <w:rsid w:val="00B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FD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FD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3FD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53FD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>ŚCO Kielce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2020-12-29T09:42:00Z</dcterms:created>
  <dcterms:modified xsi:type="dcterms:W3CDTF">2020-12-29T09:42:00Z</dcterms:modified>
</cp:coreProperties>
</file>